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F64B" w14:textId="0114BCEA" w:rsidR="007B2BD3" w:rsidRDefault="00000000">
      <w:pPr>
        <w:spacing w:before="52" w:line="291" w:lineRule="exact"/>
        <w:ind w:left="442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10DB9A2E" w14:textId="77777777" w:rsidR="007B2BD3" w:rsidRDefault="00000000">
      <w:pPr>
        <w:spacing w:after="21" w:line="272" w:lineRule="exact"/>
        <w:ind w:left="1028"/>
        <w:rPr>
          <w:i/>
          <w:sz w:val="24"/>
        </w:rPr>
      </w:pPr>
      <w:r>
        <w:rPr>
          <w:i/>
          <w:color w:val="1E1F87"/>
          <w:sz w:val="24"/>
        </w:rPr>
        <w:t xml:space="preserve">Planetary Gear Stepping Motor </w:t>
      </w:r>
      <w:r>
        <w:rPr>
          <w:i/>
          <w:color w:val="808080"/>
          <w:sz w:val="24"/>
        </w:rPr>
        <w:t>(Ring Gear Material: Metal)</w:t>
      </w:r>
    </w:p>
    <w:p w14:paraId="53B67ECC" w14:textId="4C4A7A80" w:rsidR="007B2BD3" w:rsidRDefault="00000000">
      <w:pPr>
        <w:pStyle w:val="a3"/>
        <w:ind w:left="665"/>
        <w:rPr>
          <w:sz w:val="20"/>
        </w:rPr>
      </w:pPr>
      <w:r>
        <w:rPr>
          <w:noProof/>
          <w:sz w:val="20"/>
        </w:rPr>
        <w:pict w14:anchorId="604A5F22">
          <v:shapetype id="_x0000_t202" coordsize="21600,21600" o:spt="202" path="m,l,21600r21600,l21600,xe">
            <v:stroke joinstyle="miter"/>
            <v:path gradientshapeok="t" o:connecttype="rect"/>
          </v:shapetype>
          <v:shape id="_x0000_s2104" type="#_x0000_t202" style="position:absolute;left:0;text-align:left;margin-left:39.4pt;margin-top:15.4pt;width:203.4pt;height:24.8pt;z-index:251658240" filled="f" stroked="f">
            <v:textbox style="mso-next-textbox:#_x0000_s2104">
              <w:txbxContent>
                <w:p w14:paraId="006B2F30" w14:textId="02CA9787" w:rsidR="00D0794C" w:rsidRPr="00A47913" w:rsidRDefault="00487736" w:rsidP="00D0794C">
                  <w:pPr>
                    <w:pStyle w:val="Style2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Style w:val="CharStyle3"/>
                      <w:b/>
                      <w:bCs/>
                      <w:i/>
                      <w:iCs/>
                      <w:color w:val="1E2088"/>
                      <w:sz w:val="36"/>
                      <w:szCs w:val="36"/>
                    </w:rPr>
                    <w:t>4</w:t>
                  </w:r>
                  <w:r w:rsidR="00D0794C" w:rsidRPr="00A47913">
                    <w:rPr>
                      <w:rStyle w:val="CharStyle3"/>
                      <w:b/>
                      <w:bCs/>
                      <w:i/>
                      <w:iCs/>
                      <w:color w:val="1E2088"/>
                      <w:sz w:val="36"/>
                      <w:szCs w:val="36"/>
                    </w:rPr>
                    <w:t>2JX</w:t>
                  </w:r>
                  <w:r>
                    <w:rPr>
                      <w:rStyle w:val="CharStyle3"/>
                      <w:b/>
                      <w:bCs/>
                      <w:i/>
                      <w:iCs/>
                      <w:color w:val="1E2088"/>
                      <w:sz w:val="36"/>
                      <w:szCs w:val="36"/>
                    </w:rPr>
                    <w:t>GTS</w:t>
                  </w:r>
                  <w:r w:rsidR="00D0794C" w:rsidRPr="00A47913">
                    <w:rPr>
                      <w:rStyle w:val="CharStyle3"/>
                      <w:b/>
                      <w:bCs/>
                      <w:i/>
                      <w:iCs/>
                      <w:color w:val="1E2088"/>
                      <w:sz w:val="36"/>
                      <w:szCs w:val="36"/>
                    </w:rPr>
                    <w:t>200K/42STH</w:t>
                  </w:r>
                </w:p>
                <w:p w14:paraId="20308501" w14:textId="77777777" w:rsidR="00D0794C" w:rsidRDefault="00D0794C"/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 w14:anchorId="346073DC">
          <v:shape id="文本框 14" o:spid="_x0000_s2106" type="#_x0000_t202" style="width:439.35pt;height:52.4pt;visibility:visible;mso-wrap-style:square;mso-width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left-percent:-10001;mso-top-percent:-10001;mso-width-relative:margin;mso-height-relative:margin;v-text-anchor:top" fillcolor="window" strokecolor="#767171" strokeweight="4.25pt">
            <v:stroke linestyle="thinThick"/>
            <v:textbox style="mso-next-textbox:#文本框 14">
              <w:txbxContent>
                <w:p w14:paraId="34D52BC6" w14:textId="74167D43" w:rsidR="00D0794C" w:rsidRPr="00A47913" w:rsidRDefault="00D0794C" w:rsidP="00D0794C">
                  <w:pPr>
                    <w:ind w:firstLine="420"/>
                    <w:jc w:val="right"/>
                    <w:rPr>
                      <w:rFonts w:ascii="黑体" w:eastAsia="黑体" w:hAnsi="黑体" w:cs="黑体"/>
                      <w:i/>
                      <w:iCs/>
                      <w:color w:val="1E2088"/>
                      <w:lang w:val="zh-CN" w:eastAsia="zh-CN" w:bidi="zh-CN"/>
                    </w:rPr>
                  </w:pPr>
                  <w:r w:rsidRPr="00991BD9">
                    <w:rPr>
                      <w:rFonts w:ascii="黑体" w:eastAsia="黑体" w:hAnsi="黑体" w:cs="黑体"/>
                      <w:i/>
                      <w:iCs/>
                      <w:color w:val="1E2088"/>
                      <w:lang w:val="zh-CN" w:eastAsia="zh-CN" w:bidi="zh-CN"/>
                    </w:rPr>
                    <w:t>Φ</w:t>
                  </w:r>
                  <w:r>
                    <w:rPr>
                      <w:rFonts w:ascii="黑体" w:eastAsia="黑体" w:hAnsi="黑体" w:cs="黑体"/>
                      <w:i/>
                      <w:iCs/>
                      <w:color w:val="1E2088"/>
                      <w:lang w:val="zh-CN" w:eastAsia="zh-CN" w:bidi="zh-CN"/>
                    </w:rPr>
                    <w:t>42</w:t>
                  </w:r>
                  <w:r>
                    <w:rPr>
                      <w:rFonts w:ascii="黑体" w:eastAsia="黑体" w:hAnsi="黑体" w:cs="黑体" w:hint="eastAsia"/>
                      <w:i/>
                      <w:iCs/>
                      <w:color w:val="1E2088"/>
                      <w:lang w:val="zh-CN" w:eastAsia="zh-CN" w:bidi="zh-CN"/>
                    </w:rPr>
                    <w:t>行星</w:t>
                  </w:r>
                  <w:r w:rsidRPr="001000A7">
                    <w:rPr>
                      <w:rFonts w:ascii="黑体" w:eastAsia="黑体" w:hAnsi="黑体" w:cs="黑体"/>
                      <w:i/>
                      <w:iCs/>
                      <w:color w:val="1E2088"/>
                      <w:lang w:val="zh-CN" w:eastAsia="zh-CN" w:bidi="zh-CN"/>
                    </w:rPr>
                    <w:t>减速器,允许转矩范围:</w:t>
                  </w:r>
                  <w:r w:rsidRPr="00A47913">
                    <w:rPr>
                      <w:rFonts w:eastAsia="黑体"/>
                      <w:i/>
                      <w:iCs/>
                      <w:color w:val="1E2088"/>
                      <w:lang w:val="zh-CN" w:eastAsia="zh-CN" w:bidi="zh-CN"/>
                    </w:rPr>
                    <w:t>6N.m~20N.m</w:t>
                  </w:r>
                </w:p>
                <w:p w14:paraId="70FD1AA7" w14:textId="6499EEE7" w:rsidR="00D0794C" w:rsidRPr="00A47913" w:rsidRDefault="00D0794C" w:rsidP="00D0794C">
                  <w:pPr>
                    <w:ind w:rightChars="333" w:right="733" w:firstLineChars="1600" w:firstLine="3520"/>
                    <w:rPr>
                      <w:rFonts w:ascii="黑体" w:eastAsia="黑体" w:hAnsi="黑体" w:cs="黑体"/>
                      <w:i/>
                      <w:iCs/>
                      <w:color w:val="1E2088"/>
                      <w:lang w:eastAsia="zh-CN" w:bidi="zh-CN"/>
                    </w:rPr>
                  </w:pPr>
                  <w:r w:rsidRPr="00A47913">
                    <w:rPr>
                      <w:rFonts w:ascii="黑体" w:eastAsia="黑体" w:hAnsi="黑体" w:cs="黑体"/>
                      <w:i/>
                      <w:iCs/>
                      <w:color w:val="1E2088"/>
                      <w:lang w:eastAsia="zh-CN" w:bidi="zh-CN"/>
                    </w:rPr>
                    <w:t xml:space="preserve">     </w:t>
                  </w:r>
                  <w:r w:rsidRPr="00A47913">
                    <w:rPr>
                      <w:rStyle w:val="CharStyle7"/>
                      <w:i/>
                      <w:iCs/>
                    </w:rPr>
                    <w:t>42mm Planetary Gearbox</w:t>
                  </w:r>
                </w:p>
                <w:p w14:paraId="6F18B2E1" w14:textId="31056143" w:rsidR="00D0794C" w:rsidRPr="00A47913" w:rsidRDefault="00D0794C" w:rsidP="00D0794C">
                  <w:pPr>
                    <w:pStyle w:val="Style6"/>
                    <w:spacing w:line="230" w:lineRule="auto"/>
                    <w:ind w:firstLine="440"/>
                  </w:pPr>
                  <w:r w:rsidRPr="00A47913">
                    <w:rPr>
                      <w:rFonts w:ascii="黑体" w:eastAsia="黑体" w:hAnsi="黑体" w:cs="黑体"/>
                      <w:i/>
                      <w:iCs/>
                      <w:lang w:eastAsia="zh-CN" w:bidi="zh-CN"/>
                    </w:rPr>
                    <w:t xml:space="preserve">     </w:t>
                  </w:r>
                  <w:r>
                    <w:rPr>
                      <w:rFonts w:ascii="黑体" w:eastAsia="黑体" w:hAnsi="黑体" w:cs="黑体"/>
                      <w:i/>
                      <w:iCs/>
                      <w:lang w:eastAsia="zh-CN" w:bidi="zh-CN"/>
                    </w:rPr>
                    <w:t xml:space="preserve">                                </w:t>
                  </w:r>
                  <w:r w:rsidRPr="00A47913">
                    <w:rPr>
                      <w:rStyle w:val="CharStyle7"/>
                      <w:i/>
                      <w:iCs/>
                    </w:rPr>
                    <w:t>Permissible Load Range: 6N.m~20N.m</w:t>
                  </w:r>
                </w:p>
                <w:p w14:paraId="38F45CB3" w14:textId="219366F7" w:rsidR="00D0794C" w:rsidRPr="00D0794C" w:rsidRDefault="00D0794C" w:rsidP="00D0794C">
                  <w:pPr>
                    <w:ind w:leftChars="100" w:left="220"/>
                    <w:jc w:val="right"/>
                    <w:rPr>
                      <w:rFonts w:eastAsia="黑体"/>
                      <w:i/>
                      <w:iCs/>
                      <w:color w:val="1E2088"/>
                      <w:lang w:eastAsia="zh-CN" w:bidi="zh-CN"/>
                    </w:rPr>
                  </w:pPr>
                </w:p>
                <w:p w14:paraId="11950563" w14:textId="77777777" w:rsidR="00D0794C" w:rsidRPr="001000A7" w:rsidRDefault="00D0794C" w:rsidP="00D0794C">
                  <w:pPr>
                    <w:rPr>
                      <w:rFonts w:ascii="黑体" w:eastAsia="黑体" w:hAnsi="黑体"/>
                      <w:color w:val="1F4D77"/>
                    </w:rPr>
                  </w:pPr>
                </w:p>
              </w:txbxContent>
            </v:textbox>
            <w10:anchorlock/>
          </v:shape>
        </w:pict>
      </w:r>
    </w:p>
    <w:p w14:paraId="1B2B38C5" w14:textId="715D8804" w:rsidR="007B2BD3" w:rsidRDefault="007B2BD3">
      <w:pPr>
        <w:pStyle w:val="a3"/>
        <w:spacing w:before="8"/>
        <w:rPr>
          <w:i/>
          <w:sz w:val="21"/>
        </w:rPr>
      </w:pPr>
    </w:p>
    <w:p w14:paraId="642D9D2E" w14:textId="77777777" w:rsidR="007B2BD3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ind w:hanging="421"/>
        <w:rPr>
          <w:rFonts w:ascii="Wingdings" w:eastAsia="Wingdings" w:hAnsi="Wingdings"/>
          <w:color w:val="1E1F87"/>
          <w:sz w:val="24"/>
        </w:rPr>
      </w:pPr>
      <w:r>
        <w:rPr>
          <w:rFonts w:ascii="黑体" w:eastAsia="黑体" w:hAnsi="黑体" w:hint="eastAsia"/>
          <w:color w:val="1E1F87"/>
          <w:spacing w:val="-8"/>
          <w:sz w:val="24"/>
        </w:rPr>
        <w:t xml:space="preserve">行星齿轮减速器 </w:t>
      </w:r>
      <w:r>
        <w:rPr>
          <w:color w:val="1E1F87"/>
          <w:sz w:val="24"/>
        </w:rPr>
        <w:t>Planetary Gearbox</w:t>
      </w:r>
    </w:p>
    <w:p w14:paraId="44F3CFB8" w14:textId="77777777" w:rsidR="007B2BD3" w:rsidRDefault="00000000">
      <w:pPr>
        <w:tabs>
          <w:tab w:val="left" w:pos="6092"/>
        </w:tabs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1C1BC7B7">
          <v:shape id="_x0000_s2105" type="#_x0000_t202" style="width:250.35pt;height:113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0"/>
                    <w:gridCol w:w="1611"/>
                    <w:gridCol w:w="2127"/>
                  </w:tblGrid>
                  <w:tr w:rsidR="007B2BD3" w14:paraId="33CDC59F" w14:textId="77777777">
                    <w:trPr>
                      <w:trHeight w:val="273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7D0F46DE" w14:textId="77777777" w:rsidR="007B2BD3" w:rsidRDefault="00000000">
                        <w:pPr>
                          <w:pStyle w:val="TableParagraph"/>
                          <w:spacing w:before="47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内齿圈材料</w:t>
                        </w:r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4E1EB89F" w14:textId="77777777" w:rsidR="007B2BD3" w:rsidRDefault="00000000">
                        <w:pPr>
                          <w:pStyle w:val="TableParagraph"/>
                          <w:spacing w:before="62"/>
                          <w:ind w:left="31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Ring material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0B9D7CEA" w14:textId="77777777" w:rsidR="007B2BD3" w:rsidRDefault="00000000">
                        <w:pPr>
                          <w:pStyle w:val="TableParagraph"/>
                          <w:spacing w:before="46"/>
                          <w:ind w:left="714" w:right="720"/>
                          <w:rPr>
                            <w:sz w:val="15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金属</w:t>
                        </w:r>
                        <w:r>
                          <w:rPr>
                            <w:sz w:val="15"/>
                          </w:rPr>
                          <w:t>Metal</w:t>
                        </w:r>
                      </w:p>
                    </w:tc>
                  </w:tr>
                  <w:tr w:rsidR="007B2BD3" w14:paraId="66A36B80" w14:textId="77777777">
                    <w:trPr>
                      <w:trHeight w:val="277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78232978" w14:textId="77777777" w:rsidR="007B2BD3" w:rsidRDefault="00000000">
                        <w:pPr>
                          <w:pStyle w:val="TableParagraph"/>
                          <w:spacing w:before="49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输出轴轴承形式</w:t>
                        </w:r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7FAD015" w14:textId="77777777" w:rsidR="007B2BD3" w:rsidRDefault="00000000">
                        <w:pPr>
                          <w:pStyle w:val="TableParagraph"/>
                          <w:spacing w:before="64"/>
                          <w:ind w:left="31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Bearing at output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6C0DC09E" w14:textId="77777777" w:rsidR="007B2BD3" w:rsidRDefault="00000000">
                        <w:pPr>
                          <w:pStyle w:val="TableParagraph"/>
                          <w:spacing w:before="48"/>
                          <w:ind w:left="4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滚动轴承</w:t>
                        </w:r>
                        <w:r>
                          <w:rPr>
                            <w:sz w:val="15"/>
                          </w:rPr>
                          <w:t>Ball bearings</w:t>
                        </w:r>
                      </w:p>
                    </w:tc>
                  </w:tr>
                  <w:tr w:rsidR="007B2BD3" w14:paraId="66CE814B" w14:textId="77777777">
                    <w:trPr>
                      <w:trHeight w:val="412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26600251" w14:textId="77777777" w:rsidR="007B2BD3" w:rsidRDefault="00000000">
                        <w:pPr>
                          <w:pStyle w:val="TableParagraph"/>
                          <w:spacing w:before="18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最大允许径向负载（离法兰 </w:t>
                        </w:r>
                        <w:r>
                          <w:rPr>
                            <w:sz w:val="14"/>
                            <w:lang w:eastAsia="zh-CN"/>
                          </w:rPr>
                          <w:t xml:space="preserve">12mm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处）</w:t>
                        </w:r>
                      </w:p>
                      <w:p w14:paraId="4C4597B8" w14:textId="77777777" w:rsidR="007B2BD3" w:rsidRDefault="00000000">
                        <w:pPr>
                          <w:pStyle w:val="TableParagraph"/>
                          <w:spacing w:before="4" w:line="191" w:lineRule="exact"/>
                          <w:ind w:left="9"/>
                          <w:jc w:val="left"/>
                          <w:rPr>
                            <w:rFonts w:ascii="宋体" w:eastAsia="宋体"/>
                            <w:sz w:val="15"/>
                          </w:rPr>
                        </w:pP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5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Radial load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（</w:t>
                        </w:r>
                        <w:r>
                          <w:rPr>
                            <w:sz w:val="14"/>
                          </w:rPr>
                          <w:t xml:space="preserve">12mm </w:t>
                        </w:r>
                        <w:r>
                          <w:rPr>
                            <w:sz w:val="13"/>
                          </w:rPr>
                          <w:t>from flange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24DA53D3" w14:textId="77777777" w:rsidR="007B2BD3" w:rsidRDefault="00000000">
                        <w:pPr>
                          <w:pStyle w:val="TableParagraph"/>
                          <w:spacing w:before="120"/>
                          <w:ind w:left="714" w:right="72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≤80</w:t>
                        </w:r>
                        <w:r>
                          <w:rPr>
                            <w:sz w:val="13"/>
                          </w:rPr>
                          <w:t>N</w:t>
                        </w:r>
                      </w:p>
                    </w:tc>
                  </w:tr>
                  <w:tr w:rsidR="007B2BD3" w14:paraId="70888758" w14:textId="77777777">
                    <w:trPr>
                      <w:trHeight w:val="271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1B430A91" w14:textId="77777777" w:rsidR="007B2BD3" w:rsidRDefault="00000000">
                        <w:pPr>
                          <w:pStyle w:val="TableParagraph"/>
                          <w:spacing w:before="45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最大允许轴向负载</w:t>
                        </w: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5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shaft axial load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75F91ADD" w14:textId="77777777" w:rsidR="007B2BD3" w:rsidRDefault="00000000">
                        <w:pPr>
                          <w:pStyle w:val="TableParagraph"/>
                          <w:spacing w:before="51"/>
                          <w:ind w:left="714" w:right="72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≤30</w:t>
                        </w:r>
                        <w:r>
                          <w:rPr>
                            <w:sz w:val="13"/>
                          </w:rPr>
                          <w:t>N</w:t>
                        </w:r>
                      </w:p>
                    </w:tc>
                  </w:tr>
                  <w:tr w:rsidR="007B2BD3" w14:paraId="4100A6D3" w14:textId="77777777">
                    <w:trPr>
                      <w:trHeight w:val="412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40BD2CEF" w14:textId="77777777" w:rsidR="007B2BD3" w:rsidRDefault="00000000">
                        <w:pPr>
                          <w:pStyle w:val="TableParagraph"/>
                          <w:spacing w:before="30" w:line="176" w:lineRule="exact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径向间隙（测量点尽量接近法兰）</w:t>
                        </w:r>
                      </w:p>
                      <w:p w14:paraId="3471B14E" w14:textId="77777777" w:rsidR="007B2BD3" w:rsidRDefault="00000000">
                        <w:pPr>
                          <w:pStyle w:val="TableParagraph"/>
                          <w:spacing w:before="0" w:line="186" w:lineRule="exact"/>
                          <w:ind w:left="9"/>
                          <w:jc w:val="left"/>
                          <w:rPr>
                            <w:rFonts w:ascii="宋体" w:eastAsia="宋体"/>
                            <w:sz w:val="15"/>
                          </w:rPr>
                        </w:pPr>
                        <w:r>
                          <w:rPr>
                            <w:sz w:val="13"/>
                          </w:rPr>
                          <w:t xml:space="preserve">Radial play of shaft 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near to flange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08ABC712" w14:textId="77777777" w:rsidR="007B2BD3" w:rsidRDefault="00000000">
                        <w:pPr>
                          <w:pStyle w:val="TableParagraph"/>
                          <w:spacing w:before="120"/>
                          <w:ind w:left="714" w:right="719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 xml:space="preserve">≤0.06 </w:t>
                        </w:r>
                        <w:r>
                          <w:rPr>
                            <w:sz w:val="13"/>
                          </w:rPr>
                          <w:t>mm</w:t>
                        </w:r>
                      </w:p>
                    </w:tc>
                  </w:tr>
                  <w:tr w:rsidR="007B2BD3" w14:paraId="762B04C7" w14:textId="77777777">
                    <w:trPr>
                      <w:trHeight w:val="278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510CC9B6" w14:textId="77777777" w:rsidR="007B2BD3" w:rsidRDefault="00000000">
                        <w:pPr>
                          <w:pStyle w:val="TableParagraph"/>
                          <w:spacing w:before="49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轴向间隙</w:t>
                        </w:r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2A33BE2" w14:textId="77777777" w:rsidR="007B2BD3" w:rsidRDefault="00000000">
                        <w:pPr>
                          <w:pStyle w:val="TableParagraph"/>
                          <w:spacing w:before="65"/>
                          <w:ind w:left="27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Axial play of shaft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7B3D3519" w14:textId="77777777" w:rsidR="007B2BD3" w:rsidRDefault="00000000">
                        <w:pPr>
                          <w:pStyle w:val="TableParagraph"/>
                          <w:ind w:left="714" w:right="7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≤0.3 mm</w:t>
                        </w:r>
                      </w:p>
                    </w:tc>
                  </w:tr>
                  <w:tr w:rsidR="007B2BD3" w14:paraId="19945B08" w14:textId="77777777">
                    <w:trPr>
                      <w:trHeight w:val="273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6B633A81" w14:textId="77777777" w:rsidR="007B2BD3" w:rsidRDefault="00000000">
                        <w:pPr>
                          <w:pStyle w:val="TableParagraph"/>
                          <w:spacing w:before="46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背隙（无负载时）</w:t>
                        </w:r>
                        <w:r>
                          <w:rPr>
                            <w:sz w:val="13"/>
                          </w:rPr>
                          <w:t>Backlash at no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load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58C85C93" w14:textId="77777777" w:rsidR="007B2BD3" w:rsidRDefault="00000000">
                        <w:pPr>
                          <w:pStyle w:val="TableParagraph"/>
                          <w:spacing w:before="46"/>
                          <w:ind w:left="714" w:right="719"/>
                          <w:rPr>
                            <w:rFonts w:ascii="黑体" w:hAnsi="黑体"/>
                            <w:sz w:val="14"/>
                          </w:rPr>
                        </w:pPr>
                        <w:r>
                          <w:rPr>
                            <w:sz w:val="15"/>
                          </w:rPr>
                          <w:t>≤1.5</w:t>
                        </w:r>
                        <w:r>
                          <w:rPr>
                            <w:rFonts w:ascii="黑体" w:hAnsi="黑体"/>
                            <w:sz w:val="14"/>
                          </w:rPr>
                          <w:t>°</w:t>
                        </w:r>
                      </w:p>
                    </w:tc>
                  </w:tr>
                </w:tbl>
                <w:p w14:paraId="6B74FD66" w14:textId="77777777" w:rsidR="007B2BD3" w:rsidRDefault="007B2BD3">
                  <w:pPr>
                    <w:pStyle w:val="a3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noProof/>
          <w:position w:val="31"/>
          <w:sz w:val="20"/>
        </w:rPr>
        <w:drawing>
          <wp:inline distT="0" distB="0" distL="0" distR="0" wp14:anchorId="70C97C7D" wp14:editId="7CB9AC69">
            <wp:extent cx="2344011" cy="1261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011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8FCC" w14:textId="77777777" w:rsidR="007B2BD3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spacing w:before="129" w:after="19"/>
        <w:ind w:hanging="421"/>
        <w:rPr>
          <w:rFonts w:ascii="Wingdings" w:eastAsia="Wingdings" w:hAnsi="Wingdings"/>
          <w:color w:val="1E1F87"/>
          <w:sz w:val="24"/>
        </w:rPr>
      </w:pPr>
      <w:r>
        <w:rPr>
          <w:color w:val="1E1F87"/>
          <w:sz w:val="24"/>
        </w:rPr>
        <w:t>42STH</w:t>
      </w:r>
      <w:r>
        <w:rPr>
          <w:color w:val="1E1F87"/>
          <w:spacing w:val="-1"/>
          <w:sz w:val="24"/>
        </w:rPr>
        <w:t xml:space="preserve"> </w:t>
      </w:r>
      <w:r>
        <w:rPr>
          <w:rFonts w:ascii="黑体" w:eastAsia="黑体" w:hAnsi="黑体" w:hint="eastAsia"/>
          <w:color w:val="1E1F87"/>
          <w:spacing w:val="-1"/>
          <w:sz w:val="24"/>
        </w:rPr>
        <w:t xml:space="preserve">混合式步进电机性能 </w:t>
      </w:r>
      <w:r>
        <w:rPr>
          <w:color w:val="1E1F87"/>
          <w:sz w:val="24"/>
        </w:rPr>
        <w:t>42STH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Hybrid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Stepping Motor Specifications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912"/>
        <w:gridCol w:w="907"/>
        <w:gridCol w:w="906"/>
        <w:gridCol w:w="907"/>
        <w:gridCol w:w="912"/>
        <w:gridCol w:w="907"/>
        <w:gridCol w:w="907"/>
        <w:gridCol w:w="912"/>
        <w:gridCol w:w="907"/>
        <w:gridCol w:w="877"/>
      </w:tblGrid>
      <w:tr w:rsidR="007B2BD3" w14:paraId="5A6DBF90" w14:textId="77777777">
        <w:trPr>
          <w:trHeight w:val="555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0ABD69AB" w14:textId="77777777" w:rsidR="007B2BD3" w:rsidRDefault="007B2BD3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1F8B6F75" w14:textId="77777777" w:rsidR="007B2BD3" w:rsidRDefault="00000000">
            <w:pPr>
              <w:pStyle w:val="TableParagraph"/>
              <w:spacing w:before="0"/>
              <w:ind w:left="153" w:right="141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912" w:type="dxa"/>
            <w:shd w:val="clear" w:color="auto" w:fill="DFF0FA"/>
          </w:tcPr>
          <w:p w14:paraId="433FA708" w14:textId="77777777" w:rsidR="007B2BD3" w:rsidRDefault="00000000">
            <w:pPr>
              <w:pStyle w:val="TableParagraph"/>
              <w:spacing w:before="38"/>
              <w:ind w:left="113" w:right="11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</w:t>
            </w:r>
          </w:p>
        </w:tc>
        <w:tc>
          <w:tcPr>
            <w:tcW w:w="907" w:type="dxa"/>
            <w:shd w:val="clear" w:color="auto" w:fill="DFF0FA"/>
          </w:tcPr>
          <w:p w14:paraId="7BF7BB57" w14:textId="77777777" w:rsidR="007B2BD3" w:rsidRDefault="00000000">
            <w:pPr>
              <w:pStyle w:val="TableParagraph"/>
              <w:spacing w:before="32"/>
              <w:ind w:left="167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每相电流</w:t>
            </w:r>
          </w:p>
          <w:p w14:paraId="69DAE5D9" w14:textId="77777777" w:rsidR="007B2BD3" w:rsidRDefault="00000000">
            <w:pPr>
              <w:pStyle w:val="TableParagraph"/>
              <w:spacing w:before="2" w:line="149" w:lineRule="exact"/>
              <w:ind w:left="231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0DB0AFBE" w14:textId="77777777" w:rsidR="007B2BD3" w:rsidRDefault="00000000">
            <w:pPr>
              <w:pStyle w:val="TableParagraph"/>
              <w:spacing w:before="0" w:line="161" w:lineRule="exact"/>
              <w:ind w:left="243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6" w:type="dxa"/>
            <w:shd w:val="clear" w:color="auto" w:fill="DFF0FA"/>
          </w:tcPr>
          <w:p w14:paraId="4E52D3CE" w14:textId="77777777" w:rsidR="007B2BD3" w:rsidRDefault="00000000">
            <w:pPr>
              <w:pStyle w:val="TableParagraph"/>
              <w:spacing w:before="32"/>
              <w:ind w:left="106" w:right="10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每相电阻</w:t>
            </w:r>
          </w:p>
          <w:p w14:paraId="5A946020" w14:textId="77777777" w:rsidR="007B2BD3" w:rsidRDefault="00000000">
            <w:pPr>
              <w:pStyle w:val="TableParagraph"/>
              <w:spacing w:before="2" w:line="149" w:lineRule="exact"/>
              <w:ind w:left="106" w:right="106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093880BF" w14:textId="77777777" w:rsidR="007B2BD3" w:rsidRDefault="00000000">
            <w:pPr>
              <w:pStyle w:val="TableParagraph"/>
              <w:spacing w:before="0" w:line="161" w:lineRule="exact"/>
              <w:ind w:left="105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57AFE00C" w14:textId="77777777" w:rsidR="007B2BD3" w:rsidRDefault="00000000">
            <w:pPr>
              <w:pStyle w:val="TableParagraph"/>
              <w:spacing w:before="32"/>
              <w:ind w:left="106" w:right="10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电感</w:t>
            </w:r>
          </w:p>
          <w:p w14:paraId="11332333" w14:textId="77777777" w:rsidR="007B2BD3" w:rsidRDefault="00000000">
            <w:pPr>
              <w:pStyle w:val="TableParagraph"/>
              <w:spacing w:before="2" w:line="149" w:lineRule="exact"/>
              <w:ind w:left="107" w:right="106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71DA1226" w14:textId="77777777" w:rsidR="007B2BD3" w:rsidRDefault="00000000">
            <w:pPr>
              <w:pStyle w:val="TableParagraph"/>
              <w:spacing w:before="0" w:line="161" w:lineRule="exact"/>
              <w:ind w:left="106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12" w:type="dxa"/>
            <w:shd w:val="clear" w:color="auto" w:fill="DFF0FA"/>
          </w:tcPr>
          <w:p w14:paraId="55F7259A" w14:textId="77777777" w:rsidR="007B2BD3" w:rsidRDefault="00000000">
            <w:pPr>
              <w:pStyle w:val="TableParagraph"/>
              <w:spacing w:before="38"/>
              <w:ind w:left="231" w:right="166" w:hanging="6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保持转矩</w:t>
            </w:r>
            <w:r>
              <w:rPr>
                <w:sz w:val="13"/>
              </w:rPr>
              <w:t>Holding Torgue</w:t>
            </w:r>
          </w:p>
        </w:tc>
        <w:tc>
          <w:tcPr>
            <w:tcW w:w="907" w:type="dxa"/>
            <w:shd w:val="clear" w:color="auto" w:fill="DFF0FA"/>
          </w:tcPr>
          <w:p w14:paraId="056A7112" w14:textId="77777777" w:rsidR="007B2BD3" w:rsidRDefault="00000000">
            <w:pPr>
              <w:pStyle w:val="TableParagraph"/>
              <w:spacing w:before="32"/>
              <w:ind w:left="169" w:right="16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引出线数</w:t>
            </w:r>
            <w:r>
              <w:rPr>
                <w:sz w:val="14"/>
              </w:rPr>
              <w:t xml:space="preserve"># </w:t>
            </w:r>
            <w:r>
              <w:rPr>
                <w:sz w:val="13"/>
              </w:rPr>
              <w:t>of Leads</w:t>
            </w:r>
          </w:p>
        </w:tc>
        <w:tc>
          <w:tcPr>
            <w:tcW w:w="907" w:type="dxa"/>
            <w:shd w:val="clear" w:color="auto" w:fill="DFF0FA"/>
          </w:tcPr>
          <w:p w14:paraId="5F807722" w14:textId="77777777" w:rsidR="007B2BD3" w:rsidRDefault="00000000">
            <w:pPr>
              <w:pStyle w:val="TableParagraph"/>
              <w:spacing w:before="38"/>
              <w:ind w:left="267" w:right="166" w:hanging="10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转动惯量</w:t>
            </w:r>
            <w:r>
              <w:rPr>
                <w:sz w:val="13"/>
              </w:rPr>
              <w:t>Rotor Inertia</w:t>
            </w:r>
          </w:p>
        </w:tc>
        <w:tc>
          <w:tcPr>
            <w:tcW w:w="912" w:type="dxa"/>
            <w:shd w:val="clear" w:color="auto" w:fill="DFF0FA"/>
          </w:tcPr>
          <w:p w14:paraId="5E674B03" w14:textId="77777777" w:rsidR="007B2BD3" w:rsidRDefault="00000000">
            <w:pPr>
              <w:pStyle w:val="TableParagraph"/>
              <w:spacing w:before="84"/>
              <w:ind w:left="241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重 量</w:t>
            </w:r>
          </w:p>
          <w:p w14:paraId="3BB58F00" w14:textId="77777777" w:rsidR="007B2BD3" w:rsidRDefault="00000000">
            <w:pPr>
              <w:pStyle w:val="TableParagraph"/>
              <w:spacing w:before="61"/>
              <w:ind w:left="248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907" w:type="dxa"/>
            <w:shd w:val="clear" w:color="auto" w:fill="DFF0FA"/>
          </w:tcPr>
          <w:p w14:paraId="3F3BD5D5" w14:textId="77777777" w:rsidR="007B2BD3" w:rsidRDefault="00000000">
            <w:pPr>
              <w:pStyle w:val="TableParagraph"/>
              <w:spacing w:before="38"/>
              <w:ind w:left="223" w:right="22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长度</w:t>
            </w:r>
            <w:r>
              <w:rPr>
                <w:rFonts w:ascii="黑体" w:eastAsia="黑体" w:hint="eastAsia"/>
                <w:sz w:val="13"/>
              </w:rPr>
              <w:t>L</w:t>
            </w:r>
            <w:r>
              <w:rPr>
                <w:rFonts w:ascii="黑体" w:eastAsia="黑体" w:hint="eastAsia"/>
                <w:sz w:val="14"/>
              </w:rPr>
              <w:t xml:space="preserve">1 </w:t>
            </w:r>
            <w:r>
              <w:rPr>
                <w:sz w:val="13"/>
              </w:rPr>
              <w:t>Length L1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DFF0FA"/>
          </w:tcPr>
          <w:p w14:paraId="75871641" w14:textId="77777777" w:rsidR="007B2BD3" w:rsidRDefault="00000000">
            <w:pPr>
              <w:pStyle w:val="TableParagraph"/>
              <w:spacing w:before="32"/>
              <w:ind w:left="83" w:right="8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</w:tr>
      <w:tr w:rsidR="007B2BD3" w14:paraId="2A00B776" w14:textId="77777777">
        <w:trPr>
          <w:trHeight w:val="273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3F5ACC35" w14:textId="77777777" w:rsidR="007B2BD3" w:rsidRDefault="00000000">
            <w:pPr>
              <w:pStyle w:val="TableParagraph"/>
              <w:spacing w:before="47"/>
              <w:ind w:left="151" w:right="14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 xml:space="preserve">单轴 </w:t>
            </w:r>
            <w:r>
              <w:rPr>
                <w:sz w:val="13"/>
              </w:rPr>
              <w:t>Single Shaft</w:t>
            </w:r>
          </w:p>
        </w:tc>
        <w:tc>
          <w:tcPr>
            <w:tcW w:w="912" w:type="dxa"/>
            <w:shd w:val="clear" w:color="auto" w:fill="DFF0FA"/>
          </w:tcPr>
          <w:p w14:paraId="1958DF61" w14:textId="77777777" w:rsidR="007B2BD3" w:rsidRDefault="00000000">
            <w:pPr>
              <w:pStyle w:val="TableParagraph"/>
              <w:spacing w:before="62"/>
              <w:ind w:right="406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907" w:type="dxa"/>
            <w:shd w:val="clear" w:color="auto" w:fill="DFF0FA"/>
          </w:tcPr>
          <w:p w14:paraId="017E42B7" w14:textId="77777777" w:rsidR="007B2BD3" w:rsidRDefault="0000000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06" w:type="dxa"/>
            <w:shd w:val="clear" w:color="auto" w:fill="DFF0FA"/>
          </w:tcPr>
          <w:p w14:paraId="63D21BFA" w14:textId="77777777" w:rsidR="007B2BD3" w:rsidRDefault="00000000">
            <w:pPr>
              <w:pStyle w:val="TableParagraph"/>
              <w:spacing w:before="39"/>
              <w:rPr>
                <w:rFonts w:ascii="等线" w:hAnsi="等线"/>
                <w:sz w:val="13"/>
              </w:rPr>
            </w:pPr>
            <w:r>
              <w:rPr>
                <w:rFonts w:ascii="等线" w:hAnsi="等线"/>
                <w:w w:val="99"/>
                <w:sz w:val="13"/>
              </w:rPr>
              <w:t>Ω</w:t>
            </w:r>
          </w:p>
        </w:tc>
        <w:tc>
          <w:tcPr>
            <w:tcW w:w="907" w:type="dxa"/>
            <w:shd w:val="clear" w:color="auto" w:fill="DFF0FA"/>
          </w:tcPr>
          <w:p w14:paraId="0E883A30" w14:textId="77777777" w:rsidR="007B2BD3" w:rsidRDefault="00000000">
            <w:pPr>
              <w:pStyle w:val="TableParagraph"/>
              <w:spacing w:before="62"/>
              <w:ind w:left="106" w:right="106"/>
              <w:rPr>
                <w:sz w:val="13"/>
              </w:rPr>
            </w:pPr>
            <w:r>
              <w:rPr>
                <w:sz w:val="13"/>
              </w:rPr>
              <w:t>mH</w:t>
            </w:r>
          </w:p>
        </w:tc>
        <w:tc>
          <w:tcPr>
            <w:tcW w:w="912" w:type="dxa"/>
            <w:shd w:val="clear" w:color="auto" w:fill="DFF0FA"/>
          </w:tcPr>
          <w:p w14:paraId="1B2D05C0" w14:textId="77777777" w:rsidR="007B2BD3" w:rsidRDefault="00000000">
            <w:pPr>
              <w:pStyle w:val="TableParagraph"/>
              <w:spacing w:before="57"/>
              <w:ind w:left="309"/>
              <w:jc w:val="left"/>
              <w:rPr>
                <w:sz w:val="13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cm</w:t>
            </w:r>
          </w:p>
        </w:tc>
        <w:tc>
          <w:tcPr>
            <w:tcW w:w="907" w:type="dxa"/>
            <w:shd w:val="clear" w:color="auto" w:fill="DFF0FA"/>
          </w:tcPr>
          <w:p w14:paraId="29426713" w14:textId="77777777" w:rsidR="007B2BD3" w:rsidRDefault="007B2B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F0FA"/>
          </w:tcPr>
          <w:p w14:paraId="737912F3" w14:textId="77777777" w:rsidR="007B2BD3" w:rsidRDefault="00000000">
            <w:pPr>
              <w:pStyle w:val="TableParagraph"/>
              <w:spacing w:before="32"/>
              <w:ind w:left="105" w:right="106"/>
              <w:rPr>
                <w:rFonts w:ascii="等线" w:hAnsi="等线"/>
                <w:sz w:val="14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m</w:t>
            </w:r>
            <w:r>
              <w:rPr>
                <w:rFonts w:ascii="等线" w:hAnsi="等线"/>
                <w:sz w:val="14"/>
              </w:rPr>
              <w:t>²</w:t>
            </w:r>
          </w:p>
        </w:tc>
        <w:tc>
          <w:tcPr>
            <w:tcW w:w="912" w:type="dxa"/>
            <w:shd w:val="clear" w:color="auto" w:fill="DFF0FA"/>
          </w:tcPr>
          <w:p w14:paraId="06D8E652" w14:textId="77777777" w:rsidR="007B2BD3" w:rsidRDefault="0000000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99"/>
                <w:sz w:val="13"/>
              </w:rPr>
              <w:t>g</w:t>
            </w:r>
          </w:p>
        </w:tc>
        <w:tc>
          <w:tcPr>
            <w:tcW w:w="907" w:type="dxa"/>
            <w:shd w:val="clear" w:color="auto" w:fill="DFF0FA"/>
          </w:tcPr>
          <w:p w14:paraId="4A089CF3" w14:textId="77777777" w:rsidR="007B2BD3" w:rsidRDefault="00000000">
            <w:pPr>
              <w:pStyle w:val="TableParagraph"/>
              <w:spacing w:before="62"/>
              <w:ind w:right="19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DFF0FA"/>
          </w:tcPr>
          <w:p w14:paraId="4779E2DB" w14:textId="77777777" w:rsidR="007B2BD3" w:rsidRDefault="007B2B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B2BD3" w14:paraId="3F30D94E" w14:textId="77777777">
        <w:trPr>
          <w:trHeight w:val="277"/>
        </w:trPr>
        <w:tc>
          <w:tcPr>
            <w:tcW w:w="1464" w:type="dxa"/>
            <w:tcBorders>
              <w:left w:val="nil"/>
            </w:tcBorders>
          </w:tcPr>
          <w:p w14:paraId="788B03C7" w14:textId="77777777" w:rsidR="007B2BD3" w:rsidRDefault="00000000">
            <w:pPr>
              <w:pStyle w:val="TableParagraph"/>
              <w:ind w:left="156" w:right="141"/>
              <w:rPr>
                <w:sz w:val="15"/>
              </w:rPr>
            </w:pPr>
            <w:r>
              <w:rPr>
                <w:sz w:val="15"/>
              </w:rPr>
              <w:t>42STH38-1684A</w:t>
            </w:r>
          </w:p>
        </w:tc>
        <w:tc>
          <w:tcPr>
            <w:tcW w:w="912" w:type="dxa"/>
          </w:tcPr>
          <w:p w14:paraId="081CE84D" w14:textId="77777777" w:rsidR="007B2BD3" w:rsidRDefault="00000000">
            <w:pPr>
              <w:pStyle w:val="TableParagraph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7" w:type="dxa"/>
          </w:tcPr>
          <w:p w14:paraId="580880F4" w14:textId="77777777" w:rsidR="007B2BD3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1.68</w:t>
            </w:r>
          </w:p>
        </w:tc>
        <w:tc>
          <w:tcPr>
            <w:tcW w:w="906" w:type="dxa"/>
          </w:tcPr>
          <w:p w14:paraId="5947E635" w14:textId="77777777" w:rsidR="007B2BD3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1.65</w:t>
            </w:r>
          </w:p>
        </w:tc>
        <w:tc>
          <w:tcPr>
            <w:tcW w:w="907" w:type="dxa"/>
          </w:tcPr>
          <w:p w14:paraId="365769BA" w14:textId="77777777" w:rsidR="007B2BD3" w:rsidRDefault="00000000">
            <w:pPr>
              <w:pStyle w:val="TableParagraph"/>
              <w:ind w:left="107" w:right="106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912" w:type="dxa"/>
          </w:tcPr>
          <w:p w14:paraId="527FE2AE" w14:textId="77777777" w:rsidR="007B2BD3" w:rsidRDefault="00000000">
            <w:pPr>
              <w:pStyle w:val="TableParagraph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907" w:type="dxa"/>
          </w:tcPr>
          <w:p w14:paraId="0F280C73" w14:textId="77777777" w:rsidR="007B2BD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0E724616" w14:textId="77777777" w:rsidR="007B2BD3" w:rsidRDefault="00000000">
            <w:pPr>
              <w:pStyle w:val="TableParagraph"/>
              <w:ind w:left="107" w:right="106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912" w:type="dxa"/>
          </w:tcPr>
          <w:p w14:paraId="50F77735" w14:textId="77777777" w:rsidR="007B2BD3" w:rsidRDefault="00000000">
            <w:pPr>
              <w:pStyle w:val="TableParagraph"/>
              <w:ind w:left="111" w:right="111"/>
              <w:rPr>
                <w:sz w:val="15"/>
              </w:rPr>
            </w:pPr>
            <w:r>
              <w:rPr>
                <w:sz w:val="15"/>
              </w:rPr>
              <w:t>0.28</w:t>
            </w:r>
          </w:p>
        </w:tc>
        <w:tc>
          <w:tcPr>
            <w:tcW w:w="907" w:type="dxa"/>
          </w:tcPr>
          <w:p w14:paraId="40A51574" w14:textId="77777777" w:rsidR="007B2BD3" w:rsidRDefault="00000000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77" w:type="dxa"/>
            <w:tcBorders>
              <w:right w:val="nil"/>
            </w:tcBorders>
          </w:tcPr>
          <w:p w14:paraId="1834DDE2" w14:textId="77777777" w:rsidR="007B2BD3" w:rsidRDefault="00000000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≤ 1:247</w:t>
            </w:r>
          </w:p>
        </w:tc>
      </w:tr>
      <w:tr w:rsidR="007B2BD3" w14:paraId="729F5105" w14:textId="77777777">
        <w:trPr>
          <w:trHeight w:val="273"/>
        </w:trPr>
        <w:tc>
          <w:tcPr>
            <w:tcW w:w="1464" w:type="dxa"/>
            <w:tcBorders>
              <w:left w:val="nil"/>
            </w:tcBorders>
          </w:tcPr>
          <w:p w14:paraId="500D53A3" w14:textId="77777777" w:rsidR="007B2BD3" w:rsidRDefault="00000000">
            <w:pPr>
              <w:pStyle w:val="TableParagraph"/>
              <w:spacing w:before="51"/>
              <w:ind w:left="156" w:right="141"/>
              <w:rPr>
                <w:sz w:val="15"/>
              </w:rPr>
            </w:pPr>
            <w:r>
              <w:rPr>
                <w:sz w:val="15"/>
              </w:rPr>
              <w:t>42STH47-1684A</w:t>
            </w:r>
          </w:p>
        </w:tc>
        <w:tc>
          <w:tcPr>
            <w:tcW w:w="912" w:type="dxa"/>
          </w:tcPr>
          <w:p w14:paraId="2A4E66F0" w14:textId="77777777" w:rsidR="007B2BD3" w:rsidRDefault="00000000">
            <w:pPr>
              <w:pStyle w:val="TableParagraph"/>
              <w:spacing w:before="51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7" w:type="dxa"/>
          </w:tcPr>
          <w:p w14:paraId="1CCFCD0C" w14:textId="77777777" w:rsidR="007B2BD3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1.68</w:t>
            </w:r>
          </w:p>
        </w:tc>
        <w:tc>
          <w:tcPr>
            <w:tcW w:w="906" w:type="dxa"/>
          </w:tcPr>
          <w:p w14:paraId="6AFA0040" w14:textId="77777777" w:rsidR="007B2BD3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1.65</w:t>
            </w:r>
          </w:p>
        </w:tc>
        <w:tc>
          <w:tcPr>
            <w:tcW w:w="907" w:type="dxa"/>
          </w:tcPr>
          <w:p w14:paraId="13E88E9D" w14:textId="77777777" w:rsidR="007B2BD3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12" w:type="dxa"/>
          </w:tcPr>
          <w:p w14:paraId="5BB3DE25" w14:textId="77777777" w:rsidR="007B2BD3" w:rsidRDefault="00000000">
            <w:pPr>
              <w:pStyle w:val="TableParagraph"/>
              <w:spacing w:before="51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907" w:type="dxa"/>
          </w:tcPr>
          <w:p w14:paraId="1E5E2BBA" w14:textId="77777777" w:rsidR="007B2BD3" w:rsidRDefault="00000000">
            <w:pPr>
              <w:pStyle w:val="TableParagraph"/>
              <w:spacing w:before="5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1DC042D5" w14:textId="77777777" w:rsidR="007B2BD3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912" w:type="dxa"/>
          </w:tcPr>
          <w:p w14:paraId="73D0AB0F" w14:textId="77777777" w:rsidR="007B2BD3" w:rsidRDefault="00000000">
            <w:pPr>
              <w:pStyle w:val="TableParagraph"/>
              <w:spacing w:before="51"/>
              <w:ind w:left="111" w:right="111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907" w:type="dxa"/>
          </w:tcPr>
          <w:p w14:paraId="273F5BCE" w14:textId="77777777" w:rsidR="007B2BD3" w:rsidRDefault="00000000">
            <w:pPr>
              <w:pStyle w:val="TableParagraph"/>
              <w:spacing w:before="51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877" w:type="dxa"/>
            <w:tcBorders>
              <w:right w:val="nil"/>
            </w:tcBorders>
          </w:tcPr>
          <w:p w14:paraId="44B1C354" w14:textId="77777777" w:rsidR="007B2BD3" w:rsidRDefault="00000000">
            <w:pPr>
              <w:pStyle w:val="TableParagraph"/>
              <w:spacing w:before="51"/>
              <w:ind w:left="205"/>
              <w:jc w:val="left"/>
              <w:rPr>
                <w:sz w:val="15"/>
              </w:rPr>
            </w:pPr>
            <w:r>
              <w:rPr>
                <w:sz w:val="15"/>
              </w:rPr>
              <w:t>≤1:106</w:t>
            </w:r>
          </w:p>
        </w:tc>
      </w:tr>
    </w:tbl>
    <w:p w14:paraId="64F40F0C" w14:textId="77777777" w:rsidR="007B2BD3" w:rsidRDefault="00000000">
      <w:pPr>
        <w:spacing w:before="40"/>
        <w:ind w:left="322"/>
        <w:rPr>
          <w:sz w:val="15"/>
        </w:rPr>
      </w:pPr>
      <w:r>
        <w:rPr>
          <w:rFonts w:ascii="黑体" w:eastAsia="黑体" w:hint="eastAsia"/>
          <w:sz w:val="14"/>
          <w:lang w:eastAsia="zh-CN"/>
        </w:rPr>
        <w:t>常规产品是单出轴，可以订货双出轴，型号的后缀号</w:t>
      </w:r>
      <w:r>
        <w:rPr>
          <w:sz w:val="15"/>
          <w:lang w:eastAsia="zh-CN"/>
        </w:rPr>
        <w:t xml:space="preserve">A </w:t>
      </w:r>
      <w:r>
        <w:rPr>
          <w:rFonts w:ascii="黑体" w:eastAsia="黑体" w:hint="eastAsia"/>
          <w:sz w:val="14"/>
          <w:lang w:eastAsia="zh-CN"/>
        </w:rPr>
        <w:t>改为</w:t>
      </w:r>
      <w:r>
        <w:rPr>
          <w:sz w:val="15"/>
          <w:lang w:eastAsia="zh-CN"/>
        </w:rPr>
        <w:t>B</w:t>
      </w:r>
      <w:r>
        <w:rPr>
          <w:rFonts w:ascii="黑体" w:eastAsia="黑体" w:hint="eastAsia"/>
          <w:sz w:val="14"/>
          <w:lang w:eastAsia="zh-CN"/>
        </w:rPr>
        <w:t>。</w:t>
      </w:r>
      <w:r>
        <w:rPr>
          <w:sz w:val="15"/>
        </w:rPr>
        <w:t>A Single Shaft, B Double shaft</w:t>
      </w:r>
    </w:p>
    <w:p w14:paraId="01F21E4C" w14:textId="77777777" w:rsidR="007B2BD3" w:rsidRDefault="007B2BD3">
      <w:pPr>
        <w:pStyle w:val="a3"/>
        <w:spacing w:before="5"/>
        <w:rPr>
          <w:sz w:val="17"/>
        </w:rPr>
      </w:pPr>
    </w:p>
    <w:p w14:paraId="40810268" w14:textId="77777777" w:rsidR="007B2BD3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spacing w:after="56"/>
        <w:ind w:hanging="421"/>
        <w:rPr>
          <w:rFonts w:ascii="Wingdings" w:eastAsia="Wingdings" w:hAnsi="Wingdings"/>
          <w:color w:val="1E1F87"/>
          <w:sz w:val="24"/>
        </w:rPr>
      </w:pPr>
      <w:r>
        <w:rPr>
          <w:color w:val="1E1F87"/>
          <w:sz w:val="24"/>
        </w:rPr>
        <w:t>40JXGTS200K</w:t>
      </w:r>
      <w:r>
        <w:rPr>
          <w:color w:val="1E1F87"/>
          <w:spacing w:val="-17"/>
          <w:sz w:val="24"/>
        </w:rPr>
        <w:t xml:space="preserve"> </w:t>
      </w:r>
      <w:r>
        <w:rPr>
          <w:rFonts w:ascii="黑体" w:eastAsia="黑体" w:hAnsi="黑体" w:hint="eastAsia"/>
          <w:color w:val="1E1F87"/>
          <w:spacing w:val="-1"/>
          <w:sz w:val="24"/>
        </w:rPr>
        <w:t xml:space="preserve">行星减速器性能 </w:t>
      </w:r>
      <w:r>
        <w:rPr>
          <w:color w:val="1E1F87"/>
          <w:sz w:val="24"/>
        </w:rPr>
        <w:t>40JXGTS200K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Planetary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Gearbox</w:t>
      </w:r>
      <w:r>
        <w:rPr>
          <w:color w:val="1E1F87"/>
          <w:spacing w:val="-3"/>
          <w:sz w:val="24"/>
        </w:rPr>
        <w:t xml:space="preserve"> </w:t>
      </w:r>
      <w:r>
        <w:rPr>
          <w:color w:val="1E1F87"/>
          <w:sz w:val="24"/>
        </w:rPr>
        <w:t>Specifications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783"/>
        <w:gridCol w:w="788"/>
        <w:gridCol w:w="788"/>
        <w:gridCol w:w="787"/>
        <w:gridCol w:w="788"/>
        <w:gridCol w:w="788"/>
        <w:gridCol w:w="783"/>
        <w:gridCol w:w="788"/>
        <w:gridCol w:w="787"/>
        <w:gridCol w:w="793"/>
      </w:tblGrid>
      <w:tr w:rsidR="007B2BD3" w14:paraId="3B1FBEEE" w14:textId="77777777">
        <w:trPr>
          <w:trHeight w:val="282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30461D7C" w14:textId="77777777" w:rsidR="007B2BD3" w:rsidRDefault="00000000">
            <w:pPr>
              <w:pStyle w:val="TableParagraph"/>
              <w:tabs>
                <w:tab w:val="left" w:pos="640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83" w:type="dxa"/>
          </w:tcPr>
          <w:p w14:paraId="0CE5F664" w14:textId="77777777" w:rsidR="007B2BD3" w:rsidRDefault="00000000">
            <w:pPr>
              <w:pStyle w:val="TableParagraph"/>
              <w:spacing w:before="56"/>
              <w:ind w:left="195" w:right="225"/>
              <w:rPr>
                <w:sz w:val="15"/>
              </w:rPr>
            </w:pPr>
            <w:r>
              <w:rPr>
                <w:sz w:val="15"/>
              </w:rPr>
              <w:t>4.44</w:t>
            </w:r>
          </w:p>
        </w:tc>
        <w:tc>
          <w:tcPr>
            <w:tcW w:w="788" w:type="dxa"/>
          </w:tcPr>
          <w:p w14:paraId="6D2A13B9" w14:textId="77777777" w:rsidR="007B2BD3" w:rsidRDefault="00000000">
            <w:pPr>
              <w:pStyle w:val="TableParagraph"/>
              <w:spacing w:before="56"/>
              <w:ind w:left="284" w:right="284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788" w:type="dxa"/>
          </w:tcPr>
          <w:p w14:paraId="02437F4C" w14:textId="77777777" w:rsidR="007B2BD3" w:rsidRDefault="00000000">
            <w:pPr>
              <w:pStyle w:val="TableParagraph"/>
              <w:spacing w:before="56"/>
              <w:ind w:left="282" w:right="285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787" w:type="dxa"/>
          </w:tcPr>
          <w:p w14:paraId="7277270D" w14:textId="77777777" w:rsidR="007B2BD3" w:rsidRDefault="00000000">
            <w:pPr>
              <w:pStyle w:val="TableParagraph"/>
              <w:spacing w:before="56"/>
              <w:ind w:left="284" w:right="286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88" w:type="dxa"/>
          </w:tcPr>
          <w:p w14:paraId="60221083" w14:textId="77777777" w:rsidR="007B2BD3" w:rsidRDefault="00000000">
            <w:pPr>
              <w:pStyle w:val="TableParagraph"/>
              <w:spacing w:before="56"/>
              <w:ind w:left="282" w:right="285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788" w:type="dxa"/>
          </w:tcPr>
          <w:p w14:paraId="15E06D00" w14:textId="77777777" w:rsidR="007B2BD3" w:rsidRDefault="00000000">
            <w:pPr>
              <w:pStyle w:val="TableParagraph"/>
              <w:spacing w:before="56"/>
              <w:ind w:left="258"/>
              <w:jc w:val="left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783" w:type="dxa"/>
          </w:tcPr>
          <w:p w14:paraId="5DC252B1" w14:textId="77777777" w:rsidR="007B2BD3" w:rsidRDefault="00000000">
            <w:pPr>
              <w:pStyle w:val="TableParagraph"/>
              <w:spacing w:before="56"/>
              <w:ind w:left="270"/>
              <w:jc w:val="left"/>
              <w:rPr>
                <w:sz w:val="15"/>
              </w:rPr>
            </w:pPr>
            <w:r>
              <w:rPr>
                <w:sz w:val="15"/>
              </w:rPr>
              <w:t>247</w:t>
            </w:r>
          </w:p>
        </w:tc>
        <w:tc>
          <w:tcPr>
            <w:tcW w:w="788" w:type="dxa"/>
          </w:tcPr>
          <w:p w14:paraId="02EB4B43" w14:textId="77777777" w:rsidR="007B2BD3" w:rsidRDefault="00000000">
            <w:pPr>
              <w:pStyle w:val="TableParagraph"/>
              <w:spacing w:before="56"/>
              <w:ind w:left="257"/>
              <w:jc w:val="left"/>
              <w:rPr>
                <w:sz w:val="15"/>
              </w:rPr>
            </w:pPr>
            <w:r>
              <w:rPr>
                <w:sz w:val="15"/>
              </w:rPr>
              <w:t>316</w:t>
            </w:r>
          </w:p>
        </w:tc>
        <w:tc>
          <w:tcPr>
            <w:tcW w:w="787" w:type="dxa"/>
          </w:tcPr>
          <w:p w14:paraId="17B2FF97" w14:textId="77777777" w:rsidR="007B2BD3" w:rsidRDefault="00000000">
            <w:pPr>
              <w:pStyle w:val="TableParagraph"/>
              <w:spacing w:before="56"/>
              <w:ind w:left="274"/>
              <w:jc w:val="left"/>
              <w:rPr>
                <w:sz w:val="15"/>
              </w:rPr>
            </w:pPr>
            <w:r>
              <w:rPr>
                <w:sz w:val="15"/>
              </w:rPr>
              <w:t>403</w:t>
            </w:r>
          </w:p>
        </w:tc>
        <w:tc>
          <w:tcPr>
            <w:tcW w:w="793" w:type="dxa"/>
            <w:tcBorders>
              <w:right w:val="nil"/>
            </w:tcBorders>
          </w:tcPr>
          <w:p w14:paraId="49040AD1" w14:textId="77777777" w:rsidR="007B2BD3" w:rsidRDefault="00000000">
            <w:pPr>
              <w:pStyle w:val="TableParagraph"/>
              <w:spacing w:before="56"/>
              <w:ind w:left="238"/>
              <w:jc w:val="left"/>
              <w:rPr>
                <w:sz w:val="15"/>
              </w:rPr>
            </w:pPr>
            <w:r>
              <w:rPr>
                <w:sz w:val="15"/>
              </w:rPr>
              <w:t>515</w:t>
            </w:r>
          </w:p>
        </w:tc>
      </w:tr>
      <w:tr w:rsidR="007B2BD3" w14:paraId="2DE4C1CE" w14:textId="77777777">
        <w:trPr>
          <w:trHeight w:val="278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4BEC837B" w14:textId="77777777" w:rsidR="007B2BD3" w:rsidRDefault="00000000">
            <w:pPr>
              <w:pStyle w:val="TableParagraph"/>
              <w:tabs>
                <w:tab w:val="left" w:pos="781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83" w:type="dxa"/>
          </w:tcPr>
          <w:p w14:paraId="4B7CE96A" w14:textId="77777777" w:rsidR="007B2BD3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576" w:type="dxa"/>
            <w:gridSpan w:val="2"/>
          </w:tcPr>
          <w:p w14:paraId="12135849" w14:textId="77777777" w:rsidR="007B2BD3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363" w:type="dxa"/>
            <w:gridSpan w:val="3"/>
          </w:tcPr>
          <w:p w14:paraId="0B2E94A8" w14:textId="77777777" w:rsidR="007B2BD3" w:rsidRDefault="00000000">
            <w:pPr>
              <w:pStyle w:val="TableParagraph"/>
              <w:ind w:right="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1509A3FC" w14:textId="77777777" w:rsidR="007B2BD3" w:rsidRDefault="00000000">
            <w:pPr>
              <w:pStyle w:val="TableParagraph"/>
              <w:ind w:right="18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7B2BD3" w14:paraId="13111B13" w14:textId="77777777">
        <w:trPr>
          <w:trHeight w:val="282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3BEBCBB6" w14:textId="77777777" w:rsidR="007B2BD3" w:rsidRDefault="00000000">
            <w:pPr>
              <w:pStyle w:val="TableParagraph"/>
              <w:tabs>
                <w:tab w:val="left" w:pos="1203"/>
              </w:tabs>
              <w:spacing w:before="5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Length</w:t>
            </w:r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pacing w:val="69"/>
                <w:sz w:val="14"/>
              </w:rPr>
              <w:t xml:space="preserve"> </w:t>
            </w:r>
            <w:r>
              <w:rPr>
                <w:sz w:val="13"/>
              </w:rPr>
              <w:t>mm</w:t>
            </w:r>
          </w:p>
        </w:tc>
        <w:tc>
          <w:tcPr>
            <w:tcW w:w="783" w:type="dxa"/>
          </w:tcPr>
          <w:p w14:paraId="5FF2D0B8" w14:textId="77777777" w:rsidR="007B2BD3" w:rsidRDefault="00000000">
            <w:pPr>
              <w:pStyle w:val="TableParagraph"/>
              <w:spacing w:before="56"/>
              <w:ind w:left="197" w:right="225"/>
              <w:rPr>
                <w:sz w:val="15"/>
              </w:rPr>
            </w:pPr>
            <w:r>
              <w:rPr>
                <w:sz w:val="15"/>
              </w:rPr>
              <w:t>38.2</w:t>
            </w:r>
          </w:p>
        </w:tc>
        <w:tc>
          <w:tcPr>
            <w:tcW w:w="1576" w:type="dxa"/>
            <w:gridSpan w:val="2"/>
          </w:tcPr>
          <w:p w14:paraId="013E0740" w14:textId="77777777" w:rsidR="007B2BD3" w:rsidRDefault="00000000">
            <w:pPr>
              <w:pStyle w:val="TableParagraph"/>
              <w:spacing w:before="56"/>
              <w:ind w:left="612" w:right="613"/>
              <w:rPr>
                <w:sz w:val="15"/>
              </w:rPr>
            </w:pPr>
            <w:r>
              <w:rPr>
                <w:sz w:val="15"/>
              </w:rPr>
              <w:t>49.7</w:t>
            </w:r>
          </w:p>
        </w:tc>
        <w:tc>
          <w:tcPr>
            <w:tcW w:w="2363" w:type="dxa"/>
            <w:gridSpan w:val="3"/>
          </w:tcPr>
          <w:p w14:paraId="43A8E503" w14:textId="77777777" w:rsidR="007B2BD3" w:rsidRDefault="00000000">
            <w:pPr>
              <w:pStyle w:val="TableParagraph"/>
              <w:spacing w:before="56"/>
              <w:ind w:left="1004" w:right="1008"/>
              <w:rPr>
                <w:sz w:val="15"/>
              </w:rPr>
            </w:pPr>
            <w:r>
              <w:rPr>
                <w:sz w:val="15"/>
              </w:rPr>
              <w:t>60.0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416677DC" w14:textId="77777777" w:rsidR="007B2BD3" w:rsidRDefault="00000000">
            <w:pPr>
              <w:pStyle w:val="TableParagraph"/>
              <w:spacing w:before="56"/>
              <w:ind w:left="1395" w:right="1410"/>
              <w:rPr>
                <w:sz w:val="15"/>
              </w:rPr>
            </w:pPr>
            <w:r>
              <w:rPr>
                <w:sz w:val="15"/>
              </w:rPr>
              <w:t>70.3</w:t>
            </w:r>
          </w:p>
        </w:tc>
      </w:tr>
      <w:tr w:rsidR="007B2BD3" w14:paraId="4DC4BAEB" w14:textId="77777777">
        <w:trPr>
          <w:trHeight w:val="364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12486DD0" w14:textId="77777777" w:rsidR="007B2BD3" w:rsidRDefault="00000000">
            <w:pPr>
              <w:pStyle w:val="TableParagraph"/>
              <w:tabs>
                <w:tab w:val="left" w:pos="2103"/>
              </w:tabs>
              <w:spacing w:before="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 xml:space="preserve">. </w:t>
            </w:r>
            <w:r>
              <w:rPr>
                <w:sz w:val="13"/>
              </w:rPr>
              <w:t>cm</w:t>
            </w:r>
          </w:p>
          <w:p w14:paraId="7FA98A18" w14:textId="77777777" w:rsidR="007B2BD3" w:rsidRDefault="00000000">
            <w:pPr>
              <w:pStyle w:val="TableParagraph"/>
              <w:spacing w:before="3" w:line="161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rFonts w:ascii="黑体"/>
                <w:sz w:val="14"/>
              </w:rPr>
              <w:t xml:space="preserve">. </w:t>
            </w:r>
            <w:r>
              <w:rPr>
                <w:sz w:val="13"/>
              </w:rPr>
              <w:t>rated torque</w:t>
            </w:r>
          </w:p>
        </w:tc>
        <w:tc>
          <w:tcPr>
            <w:tcW w:w="783" w:type="dxa"/>
          </w:tcPr>
          <w:p w14:paraId="2623AA24" w14:textId="77777777" w:rsidR="007B2BD3" w:rsidRDefault="00000000">
            <w:pPr>
              <w:pStyle w:val="TableParagraph"/>
              <w:spacing w:before="96"/>
              <w:ind w:left="205" w:right="20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576" w:type="dxa"/>
            <w:gridSpan w:val="2"/>
          </w:tcPr>
          <w:p w14:paraId="4142DE73" w14:textId="77777777" w:rsidR="007B2BD3" w:rsidRDefault="00000000">
            <w:pPr>
              <w:pStyle w:val="TableParagraph"/>
              <w:spacing w:before="96"/>
              <w:ind w:left="612" w:right="61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363" w:type="dxa"/>
            <w:gridSpan w:val="3"/>
          </w:tcPr>
          <w:p w14:paraId="3D5CC489" w14:textId="77777777" w:rsidR="007B2BD3" w:rsidRDefault="00000000">
            <w:pPr>
              <w:pStyle w:val="TableParagraph"/>
              <w:spacing w:before="96"/>
              <w:ind w:left="1004" w:right="1008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2AEC7EAF" w14:textId="77777777" w:rsidR="007B2BD3" w:rsidRDefault="00000000">
            <w:pPr>
              <w:pStyle w:val="TableParagraph"/>
              <w:spacing w:before="96"/>
              <w:ind w:left="1395" w:right="1410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</w:tr>
      <w:tr w:rsidR="007B2BD3" w14:paraId="5341CD66" w14:textId="77777777">
        <w:trPr>
          <w:trHeight w:val="359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0F439DD2" w14:textId="77777777" w:rsidR="007B2BD3" w:rsidRDefault="00000000">
            <w:pPr>
              <w:pStyle w:val="TableParagraph"/>
              <w:tabs>
                <w:tab w:val="left" w:pos="2131"/>
              </w:tabs>
              <w:spacing w:before="2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瞬间允许转矩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>.</w:t>
            </w:r>
            <w:r>
              <w:rPr>
                <w:sz w:val="13"/>
              </w:rPr>
              <w:t>cm</w:t>
            </w:r>
          </w:p>
          <w:p w14:paraId="300A299A" w14:textId="77777777" w:rsidR="007B2BD3" w:rsidRDefault="00000000">
            <w:pPr>
              <w:pStyle w:val="TableParagraph"/>
              <w:spacing w:before="2" w:line="129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Short time permissible torque</w:t>
            </w:r>
          </w:p>
        </w:tc>
        <w:tc>
          <w:tcPr>
            <w:tcW w:w="783" w:type="dxa"/>
          </w:tcPr>
          <w:p w14:paraId="10EAC826" w14:textId="77777777" w:rsidR="007B2BD3" w:rsidRDefault="00000000">
            <w:pPr>
              <w:pStyle w:val="TableParagraph"/>
              <w:spacing w:before="94"/>
              <w:ind w:left="205" w:right="204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1576" w:type="dxa"/>
            <w:gridSpan w:val="2"/>
          </w:tcPr>
          <w:p w14:paraId="1A0D0D0F" w14:textId="77777777" w:rsidR="007B2BD3" w:rsidRDefault="00000000">
            <w:pPr>
              <w:pStyle w:val="TableParagraph"/>
              <w:spacing w:before="94"/>
              <w:ind w:left="612" w:right="613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2363" w:type="dxa"/>
            <w:gridSpan w:val="3"/>
          </w:tcPr>
          <w:p w14:paraId="01BAB538" w14:textId="77777777" w:rsidR="007B2BD3" w:rsidRDefault="00000000">
            <w:pPr>
              <w:pStyle w:val="TableParagraph"/>
              <w:spacing w:before="94"/>
              <w:ind w:left="1004" w:right="1008"/>
              <w:rPr>
                <w:sz w:val="15"/>
              </w:rPr>
            </w:pPr>
            <w:r>
              <w:rPr>
                <w:sz w:val="15"/>
              </w:rPr>
              <w:t>480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72C6E4BB" w14:textId="77777777" w:rsidR="007B2BD3" w:rsidRDefault="00000000">
            <w:pPr>
              <w:pStyle w:val="TableParagraph"/>
              <w:spacing w:before="94"/>
              <w:ind w:left="1395" w:right="1410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</w:tr>
      <w:tr w:rsidR="007B2BD3" w14:paraId="1D8767B0" w14:textId="77777777">
        <w:trPr>
          <w:trHeight w:val="278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1E71AF61" w14:textId="77777777" w:rsidR="007B2BD3" w:rsidRDefault="00000000">
            <w:pPr>
              <w:pStyle w:val="TableParagraph"/>
              <w:tabs>
                <w:tab w:val="left" w:pos="500"/>
                <w:tab w:val="left" w:pos="2390"/>
              </w:tabs>
              <w:spacing w:before="97" w:line="161" w:lineRule="exact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效率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Efficiency</w:t>
            </w:r>
            <w:r>
              <w:rPr>
                <w:sz w:val="13"/>
              </w:rPr>
              <w:tab/>
            </w:r>
            <w:r>
              <w:rPr>
                <w:rFonts w:ascii="黑体" w:eastAsia="黑体" w:hint="eastAsia"/>
                <w:sz w:val="14"/>
              </w:rPr>
              <w:t>%</w:t>
            </w:r>
          </w:p>
        </w:tc>
        <w:tc>
          <w:tcPr>
            <w:tcW w:w="783" w:type="dxa"/>
          </w:tcPr>
          <w:p w14:paraId="0A61D03E" w14:textId="77777777" w:rsidR="007B2BD3" w:rsidRDefault="00000000">
            <w:pPr>
              <w:pStyle w:val="TableParagraph"/>
              <w:ind w:left="205" w:right="223"/>
              <w:rPr>
                <w:sz w:val="15"/>
              </w:rPr>
            </w:pPr>
            <w:r>
              <w:rPr>
                <w:sz w:val="15"/>
              </w:rPr>
              <w:t>90%</w:t>
            </w:r>
          </w:p>
        </w:tc>
        <w:tc>
          <w:tcPr>
            <w:tcW w:w="1576" w:type="dxa"/>
            <w:gridSpan w:val="2"/>
          </w:tcPr>
          <w:p w14:paraId="657E903F" w14:textId="77777777" w:rsidR="007B2BD3" w:rsidRDefault="00000000">
            <w:pPr>
              <w:pStyle w:val="TableParagraph"/>
              <w:ind w:left="612" w:right="613"/>
              <w:rPr>
                <w:sz w:val="15"/>
              </w:rPr>
            </w:pPr>
            <w:r>
              <w:rPr>
                <w:sz w:val="15"/>
              </w:rPr>
              <w:t>81%</w:t>
            </w:r>
          </w:p>
        </w:tc>
        <w:tc>
          <w:tcPr>
            <w:tcW w:w="2363" w:type="dxa"/>
            <w:gridSpan w:val="3"/>
          </w:tcPr>
          <w:p w14:paraId="4370A3CB" w14:textId="77777777" w:rsidR="007B2BD3" w:rsidRDefault="00000000">
            <w:pPr>
              <w:pStyle w:val="TableParagraph"/>
              <w:ind w:left="1004" w:right="1008"/>
              <w:rPr>
                <w:sz w:val="15"/>
              </w:rPr>
            </w:pPr>
            <w:r>
              <w:rPr>
                <w:sz w:val="15"/>
              </w:rPr>
              <w:t>73%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53487398" w14:textId="77777777" w:rsidR="007B2BD3" w:rsidRDefault="00000000">
            <w:pPr>
              <w:pStyle w:val="TableParagraph"/>
              <w:ind w:left="1395" w:right="1410"/>
              <w:rPr>
                <w:sz w:val="15"/>
              </w:rPr>
            </w:pPr>
            <w:r>
              <w:rPr>
                <w:sz w:val="15"/>
              </w:rPr>
              <w:t>66%</w:t>
            </w:r>
          </w:p>
        </w:tc>
      </w:tr>
      <w:tr w:rsidR="007B2BD3" w14:paraId="2EFBA0F1" w14:textId="77777777">
        <w:trPr>
          <w:trHeight w:val="283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6EA179C4" w14:textId="77777777" w:rsidR="007B2BD3" w:rsidRDefault="00000000">
            <w:pPr>
              <w:pStyle w:val="TableParagraph"/>
              <w:tabs>
                <w:tab w:val="left" w:pos="500"/>
                <w:tab w:val="left" w:pos="2428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重量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Weight</w:t>
            </w:r>
            <w:r>
              <w:rPr>
                <w:sz w:val="13"/>
              </w:rPr>
              <w:tab/>
              <w:t>g</w:t>
            </w:r>
          </w:p>
        </w:tc>
        <w:tc>
          <w:tcPr>
            <w:tcW w:w="783" w:type="dxa"/>
          </w:tcPr>
          <w:p w14:paraId="43C94233" w14:textId="77777777" w:rsidR="007B2BD3" w:rsidRDefault="00000000">
            <w:pPr>
              <w:pStyle w:val="TableParagraph"/>
              <w:spacing w:before="56"/>
              <w:ind w:left="205" w:right="204"/>
              <w:rPr>
                <w:sz w:val="15"/>
              </w:rPr>
            </w:pPr>
            <w:r>
              <w:rPr>
                <w:sz w:val="15"/>
              </w:rPr>
              <w:t>350</w:t>
            </w:r>
          </w:p>
        </w:tc>
        <w:tc>
          <w:tcPr>
            <w:tcW w:w="1576" w:type="dxa"/>
            <w:gridSpan w:val="2"/>
          </w:tcPr>
          <w:p w14:paraId="1AFD6AE2" w14:textId="77777777" w:rsidR="007B2BD3" w:rsidRDefault="00000000">
            <w:pPr>
              <w:pStyle w:val="TableParagraph"/>
              <w:spacing w:before="56"/>
              <w:ind w:left="612" w:right="613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2363" w:type="dxa"/>
            <w:gridSpan w:val="3"/>
          </w:tcPr>
          <w:p w14:paraId="06FA171A" w14:textId="77777777" w:rsidR="007B2BD3" w:rsidRDefault="00000000">
            <w:pPr>
              <w:pStyle w:val="TableParagraph"/>
              <w:spacing w:before="56"/>
              <w:ind w:left="1004" w:right="1008"/>
              <w:rPr>
                <w:sz w:val="15"/>
              </w:rPr>
            </w:pPr>
            <w:r>
              <w:rPr>
                <w:sz w:val="15"/>
              </w:rPr>
              <w:t>550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4355005C" w14:textId="77777777" w:rsidR="007B2BD3" w:rsidRDefault="00000000">
            <w:pPr>
              <w:pStyle w:val="TableParagraph"/>
              <w:spacing w:before="56"/>
              <w:ind w:left="1395" w:right="1410"/>
              <w:rPr>
                <w:sz w:val="15"/>
              </w:rPr>
            </w:pPr>
            <w:r>
              <w:rPr>
                <w:sz w:val="15"/>
              </w:rPr>
              <w:t>650</w:t>
            </w:r>
          </w:p>
        </w:tc>
      </w:tr>
    </w:tbl>
    <w:p w14:paraId="0659F706" w14:textId="77777777" w:rsidR="007B2BD3" w:rsidRDefault="00000000">
      <w:pPr>
        <w:pStyle w:val="a4"/>
        <w:numPr>
          <w:ilvl w:val="0"/>
          <w:numId w:val="1"/>
        </w:numPr>
        <w:tabs>
          <w:tab w:val="left" w:pos="759"/>
          <w:tab w:val="left" w:pos="760"/>
          <w:tab w:val="left" w:pos="2679"/>
        </w:tabs>
        <w:spacing w:before="133" w:after="14"/>
        <w:ind w:left="759" w:hanging="421"/>
        <w:rPr>
          <w:rFonts w:ascii="Wingdings" w:eastAsia="Wingdings" w:hAnsi="Wingdings"/>
          <w:sz w:val="24"/>
        </w:rPr>
      </w:pPr>
      <w:r>
        <w:rPr>
          <w:rFonts w:ascii="黑体" w:eastAsia="黑体" w:hAnsi="黑体" w:hint="eastAsia"/>
          <w:color w:val="1E1F87"/>
          <w:sz w:val="24"/>
        </w:rPr>
        <w:t>外形和安装尺寸</w:t>
      </w:r>
      <w:r>
        <w:rPr>
          <w:rFonts w:ascii="黑体" w:eastAsia="黑体" w:hAnsi="黑体" w:hint="eastAsia"/>
          <w:color w:val="1E1F87"/>
          <w:sz w:val="24"/>
        </w:rPr>
        <w:tab/>
      </w:r>
      <w:r>
        <w:rPr>
          <w:color w:val="1E1F87"/>
          <w:sz w:val="24"/>
        </w:rPr>
        <w:t>Dimensions</w:t>
      </w:r>
    </w:p>
    <w:p w14:paraId="446660DE" w14:textId="77777777" w:rsidR="007B2BD3" w:rsidRDefault="00000000">
      <w:pPr>
        <w:pStyle w:val="a3"/>
        <w:ind w:left="2143"/>
        <w:rPr>
          <w:sz w:val="20"/>
        </w:rPr>
      </w:pPr>
      <w:r>
        <w:rPr>
          <w:noProof/>
          <w:sz w:val="20"/>
        </w:rPr>
        <w:drawing>
          <wp:inline distT="0" distB="0" distL="0" distR="0" wp14:anchorId="7A1832A6" wp14:editId="0D5C09E9">
            <wp:extent cx="3703604" cy="1320164"/>
            <wp:effectExtent l="0" t="0" r="0" b="0"/>
            <wp:docPr id="3" name="image2.jpeg" descr="图示, 工程绘图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604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F0DA0" w14:textId="77777777" w:rsidR="007B2BD3" w:rsidRDefault="00000000">
      <w:pPr>
        <w:pStyle w:val="a4"/>
        <w:numPr>
          <w:ilvl w:val="0"/>
          <w:numId w:val="1"/>
        </w:numPr>
        <w:tabs>
          <w:tab w:val="left" w:pos="814"/>
          <w:tab w:val="left" w:pos="815"/>
          <w:tab w:val="left" w:pos="2014"/>
        </w:tabs>
        <w:spacing w:before="27"/>
        <w:ind w:left="814" w:hanging="421"/>
        <w:rPr>
          <w:rFonts w:ascii="Wingdings" w:eastAsia="Wingdings" w:hAnsi="Wingdings"/>
          <w:color w:val="1E1F87"/>
          <w:sz w:val="24"/>
        </w:rPr>
      </w:pPr>
      <w:r>
        <w:rPr>
          <w:rFonts w:ascii="微软雅黑" w:eastAsia="微软雅黑" w:hAnsi="微软雅黑" w:hint="eastAsia"/>
          <w:color w:val="1E1F87"/>
          <w:sz w:val="24"/>
        </w:rPr>
        <w:t>矩频曲线</w:t>
      </w:r>
      <w:r>
        <w:rPr>
          <w:rFonts w:ascii="微软雅黑" w:eastAsia="微软雅黑" w:hAnsi="微软雅黑" w:hint="eastAsia"/>
          <w:color w:val="1E1F87"/>
          <w:sz w:val="24"/>
        </w:rPr>
        <w:tab/>
      </w:r>
      <w:r>
        <w:rPr>
          <w:color w:val="1E1F87"/>
          <w:sz w:val="24"/>
        </w:rPr>
        <w:t>Frequency-torque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Characteristics</w:t>
      </w:r>
    </w:p>
    <w:p w14:paraId="3EDA78F5" w14:textId="77777777" w:rsidR="007B2BD3" w:rsidRDefault="00000000">
      <w:pPr>
        <w:pStyle w:val="a3"/>
        <w:spacing w:before="10"/>
        <w:rPr>
          <w:sz w:val="1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EF4F003" wp14:editId="35A857B1">
            <wp:simplePos x="0" y="0"/>
            <wp:positionH relativeFrom="page">
              <wp:posOffset>975360</wp:posOffset>
            </wp:positionH>
            <wp:positionV relativeFrom="paragraph">
              <wp:posOffset>126769</wp:posOffset>
            </wp:positionV>
            <wp:extent cx="2590821" cy="14249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21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1638E869" wp14:editId="2038C615">
            <wp:simplePos x="0" y="0"/>
            <wp:positionH relativeFrom="page">
              <wp:posOffset>4099572</wp:posOffset>
            </wp:positionH>
            <wp:positionV relativeFrom="paragraph">
              <wp:posOffset>119149</wp:posOffset>
            </wp:positionV>
            <wp:extent cx="2651770" cy="1424939"/>
            <wp:effectExtent l="0" t="0" r="0" b="0"/>
            <wp:wrapTopAndBottom/>
            <wp:docPr id="7" name="image4.png" descr="图表, 折线图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70" cy="142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2BD3">
      <w:type w:val="continuous"/>
      <w:pgSz w:w="11910" w:h="16160"/>
      <w:pgMar w:top="480" w:right="58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EF0A" w14:textId="77777777" w:rsidR="009A7C0B" w:rsidRDefault="009A7C0B" w:rsidP="00D0794C">
      <w:r>
        <w:separator/>
      </w:r>
    </w:p>
  </w:endnote>
  <w:endnote w:type="continuationSeparator" w:id="0">
    <w:p w14:paraId="5C96CEBA" w14:textId="77777777" w:rsidR="009A7C0B" w:rsidRDefault="009A7C0B" w:rsidP="00D0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70F3" w14:textId="77777777" w:rsidR="009A7C0B" w:rsidRDefault="009A7C0B" w:rsidP="00D0794C">
      <w:r>
        <w:separator/>
      </w:r>
    </w:p>
  </w:footnote>
  <w:footnote w:type="continuationSeparator" w:id="0">
    <w:p w14:paraId="79FBC6D1" w14:textId="77777777" w:rsidR="009A7C0B" w:rsidRDefault="009A7C0B" w:rsidP="00D0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7F8"/>
    <w:multiLevelType w:val="hybridMultilevel"/>
    <w:tmpl w:val="96DCF31E"/>
    <w:lvl w:ilvl="0" w:tplc="58A4F904">
      <w:numFmt w:val="bullet"/>
      <w:lvlText w:val=""/>
      <w:lvlJc w:val="left"/>
      <w:pPr>
        <w:ind w:left="753" w:hanging="420"/>
      </w:pPr>
      <w:rPr>
        <w:rFonts w:hint="default"/>
        <w:w w:val="100"/>
      </w:rPr>
    </w:lvl>
    <w:lvl w:ilvl="1" w:tplc="D5944194">
      <w:numFmt w:val="bullet"/>
      <w:lvlText w:val="•"/>
      <w:lvlJc w:val="left"/>
      <w:pPr>
        <w:ind w:left="1758" w:hanging="420"/>
      </w:pPr>
      <w:rPr>
        <w:rFonts w:hint="default"/>
      </w:rPr>
    </w:lvl>
    <w:lvl w:ilvl="2" w:tplc="167E6774">
      <w:numFmt w:val="bullet"/>
      <w:lvlText w:val="•"/>
      <w:lvlJc w:val="left"/>
      <w:pPr>
        <w:ind w:left="2757" w:hanging="420"/>
      </w:pPr>
      <w:rPr>
        <w:rFonts w:hint="default"/>
      </w:rPr>
    </w:lvl>
    <w:lvl w:ilvl="3" w:tplc="3AAE8CFE">
      <w:numFmt w:val="bullet"/>
      <w:lvlText w:val="•"/>
      <w:lvlJc w:val="left"/>
      <w:pPr>
        <w:ind w:left="3755" w:hanging="420"/>
      </w:pPr>
      <w:rPr>
        <w:rFonts w:hint="default"/>
      </w:rPr>
    </w:lvl>
    <w:lvl w:ilvl="4" w:tplc="756AE784">
      <w:numFmt w:val="bullet"/>
      <w:lvlText w:val="•"/>
      <w:lvlJc w:val="left"/>
      <w:pPr>
        <w:ind w:left="4754" w:hanging="420"/>
      </w:pPr>
      <w:rPr>
        <w:rFonts w:hint="default"/>
      </w:rPr>
    </w:lvl>
    <w:lvl w:ilvl="5" w:tplc="496ABFBC">
      <w:numFmt w:val="bullet"/>
      <w:lvlText w:val="•"/>
      <w:lvlJc w:val="left"/>
      <w:pPr>
        <w:ind w:left="5753" w:hanging="420"/>
      </w:pPr>
      <w:rPr>
        <w:rFonts w:hint="default"/>
      </w:rPr>
    </w:lvl>
    <w:lvl w:ilvl="6" w:tplc="1F184754">
      <w:numFmt w:val="bullet"/>
      <w:lvlText w:val="•"/>
      <w:lvlJc w:val="left"/>
      <w:pPr>
        <w:ind w:left="6751" w:hanging="420"/>
      </w:pPr>
      <w:rPr>
        <w:rFonts w:hint="default"/>
      </w:rPr>
    </w:lvl>
    <w:lvl w:ilvl="7" w:tplc="EE72269A">
      <w:numFmt w:val="bullet"/>
      <w:lvlText w:val="•"/>
      <w:lvlJc w:val="left"/>
      <w:pPr>
        <w:ind w:left="7750" w:hanging="420"/>
      </w:pPr>
      <w:rPr>
        <w:rFonts w:hint="default"/>
      </w:rPr>
    </w:lvl>
    <w:lvl w:ilvl="8" w:tplc="2B604D10">
      <w:numFmt w:val="bullet"/>
      <w:lvlText w:val="•"/>
      <w:lvlJc w:val="left"/>
      <w:pPr>
        <w:ind w:left="8749" w:hanging="420"/>
      </w:pPr>
      <w:rPr>
        <w:rFonts w:hint="default"/>
      </w:rPr>
    </w:lvl>
  </w:abstractNum>
  <w:num w:numId="1" w16cid:durableId="19526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BD3"/>
    <w:rsid w:val="00035B64"/>
    <w:rsid w:val="00487736"/>
    <w:rsid w:val="006E5640"/>
    <w:rsid w:val="007B2BD3"/>
    <w:rsid w:val="009A7C0B"/>
    <w:rsid w:val="00B46390"/>
    <w:rsid w:val="00BD3606"/>
    <w:rsid w:val="00D0794C"/>
    <w:rsid w:val="00E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795D9E01"/>
  <w15:docId w15:val="{9A02B2AF-7B9A-4DC8-8317-AF0C5CCD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3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D0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794C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79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794C"/>
    <w:rPr>
      <w:rFonts w:ascii="Arial" w:eastAsia="Arial" w:hAnsi="Arial" w:cs="Arial"/>
      <w:sz w:val="18"/>
      <w:szCs w:val="18"/>
    </w:rPr>
  </w:style>
  <w:style w:type="character" w:customStyle="1" w:styleId="CharStyle3">
    <w:name w:val="Char Style 3"/>
    <w:basedOn w:val="a0"/>
    <w:link w:val="Style2"/>
    <w:rsid w:val="00D0794C"/>
    <w:rPr>
      <w:rFonts w:ascii="Arial" w:eastAsia="Arial" w:hAnsi="Arial" w:cs="Arial"/>
      <w:sz w:val="15"/>
      <w:szCs w:val="15"/>
    </w:rPr>
  </w:style>
  <w:style w:type="paragraph" w:customStyle="1" w:styleId="Style2">
    <w:name w:val="Style 2"/>
    <w:basedOn w:val="a"/>
    <w:link w:val="CharStyle3"/>
    <w:rsid w:val="00D0794C"/>
    <w:pPr>
      <w:autoSpaceDE/>
      <w:autoSpaceDN/>
      <w:jc w:val="center"/>
    </w:pPr>
    <w:rPr>
      <w:sz w:val="15"/>
      <w:szCs w:val="15"/>
    </w:rPr>
  </w:style>
  <w:style w:type="character" w:customStyle="1" w:styleId="CharStyle7">
    <w:name w:val="Char Style 7"/>
    <w:basedOn w:val="a0"/>
    <w:link w:val="Style6"/>
    <w:rsid w:val="00D0794C"/>
    <w:rPr>
      <w:rFonts w:ascii="Arial" w:eastAsia="Arial" w:hAnsi="Arial" w:cs="Arial"/>
      <w:color w:val="1E2088"/>
    </w:rPr>
  </w:style>
  <w:style w:type="paragraph" w:customStyle="1" w:styleId="Style6">
    <w:name w:val="Style 6"/>
    <w:basedOn w:val="a"/>
    <w:link w:val="CharStyle7"/>
    <w:rsid w:val="00D0794C"/>
    <w:pPr>
      <w:autoSpaceDE/>
      <w:autoSpaceDN/>
    </w:pPr>
    <w:rPr>
      <w:color w:val="1E2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沈向阳</dc:creator>
  <cp:lastModifiedBy>王 婧</cp:lastModifiedBy>
  <cp:revision>3</cp:revision>
  <dcterms:created xsi:type="dcterms:W3CDTF">2022-10-25T07:26:00Z</dcterms:created>
  <dcterms:modified xsi:type="dcterms:W3CDTF">2022-10-25T08:08:00Z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